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方正小标宋简体" w:hAnsi="黑体" w:eastAsia="方正小标宋简体" w:cs="Times New Roman"/>
          <w:color w:val="000000"/>
          <w:sz w:val="32"/>
          <w:szCs w:val="32"/>
        </w:rPr>
      </w:pPr>
      <w:bookmarkStart w:id="0" w:name="_GoBack"/>
      <w:bookmarkEnd w:id="0"/>
      <w:r>
        <w:rPr>
          <w:rFonts w:hint="eastAsia" w:ascii="方正小标宋简体" w:hAnsi="黑体" w:eastAsia="方正小标宋简体" w:cs="Times New Roman"/>
          <w:color w:val="000000"/>
          <w:sz w:val="32"/>
          <w:szCs w:val="32"/>
        </w:rPr>
        <w:t>招聘人才需求信息表</w:t>
      </w:r>
    </w:p>
    <w:tbl>
      <w:tblPr>
        <w:tblStyle w:val="3"/>
        <w:tblpPr w:leftFromText="180" w:rightFromText="180" w:vertAnchor="text" w:horzAnchor="page" w:tblpX="1608" w:tblpY="435"/>
        <w:tblOverlap w:val="never"/>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65"/>
        <w:gridCol w:w="1755"/>
        <w:gridCol w:w="740"/>
        <w:gridCol w:w="985"/>
        <w:gridCol w:w="291"/>
        <w:gridCol w:w="819"/>
        <w:gridCol w:w="960"/>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eastAsia="宋体" w:cs="Arial"/>
                <w:kern w:val="0"/>
                <w:sz w:val="24"/>
              </w:rPr>
            </w:pPr>
            <w:r>
              <w:rPr>
                <w:rFonts w:hint="eastAsia" w:ascii="宋体" w:hAnsi="宋体" w:eastAsia="宋体" w:cs="Arial"/>
                <w:kern w:val="0"/>
                <w:sz w:val="24"/>
              </w:rPr>
              <w:t>单位名称</w:t>
            </w:r>
          </w:p>
        </w:tc>
        <w:tc>
          <w:tcPr>
            <w:tcW w:w="7429" w:type="dxa"/>
            <w:gridSpan w:val="8"/>
            <w:tcBorders>
              <w:top w:val="single" w:color="auto" w:sz="4" w:space="0"/>
              <w:left w:val="single" w:color="auto" w:sz="4" w:space="0"/>
              <w:bottom w:val="single" w:color="auto" w:sz="4" w:space="0"/>
              <w:right w:val="single" w:color="auto" w:sz="4" w:space="0"/>
            </w:tcBorders>
          </w:tcPr>
          <w:p>
            <w:pPr>
              <w:snapToGrid w:val="0"/>
              <w:spacing w:line="540" w:lineRule="exact"/>
              <w:rPr>
                <w:rFonts w:ascii="宋体" w:hAnsi="宋体" w:eastAsia="宋体" w:cs="Arial"/>
                <w:kern w:val="0"/>
                <w:sz w:val="24"/>
              </w:rPr>
            </w:pPr>
            <w:r>
              <w:rPr>
                <w:rFonts w:hint="eastAsia" w:ascii="宋体" w:hAnsi="宋体" w:eastAsia="宋体" w:cs="Arial"/>
                <w:kern w:val="0"/>
                <w:sz w:val="24"/>
              </w:rPr>
              <w:t>江苏省建筑工程质量检测中心有限公司（苏州岗位）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eastAsia="宋体" w:cs="Arial"/>
                <w:kern w:val="0"/>
                <w:sz w:val="24"/>
              </w:rPr>
            </w:pPr>
            <w:r>
              <w:rPr>
                <w:rFonts w:hint="eastAsia" w:ascii="宋体" w:hAnsi="宋体" w:eastAsia="宋体" w:cs="Arial"/>
                <w:kern w:val="0"/>
                <w:sz w:val="24"/>
              </w:rPr>
              <w:t>单位地址</w:t>
            </w:r>
          </w:p>
        </w:tc>
        <w:tc>
          <w:tcPr>
            <w:tcW w:w="7429" w:type="dxa"/>
            <w:gridSpan w:val="8"/>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hint="eastAsia" w:ascii="宋体" w:hAnsi="宋体" w:eastAsia="宋体" w:cs="Arial"/>
                <w:kern w:val="0"/>
                <w:sz w:val="24"/>
              </w:rPr>
            </w:pPr>
            <w:r>
              <w:rPr>
                <w:rFonts w:hint="eastAsia" w:ascii="宋体" w:hAnsi="宋体" w:eastAsia="宋体" w:cs="Arial"/>
                <w:kern w:val="0"/>
                <w:sz w:val="24"/>
              </w:rPr>
              <w:t>南京市栖霞区元化路8号49幢、50幢、51幢1-4层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eastAsia="宋体" w:cs="Arial"/>
                <w:kern w:val="0"/>
                <w:sz w:val="24"/>
              </w:rPr>
            </w:pPr>
            <w:r>
              <w:rPr>
                <w:rFonts w:hint="eastAsia" w:ascii="宋体" w:hAnsi="宋体" w:eastAsia="宋体" w:cs="Arial"/>
                <w:kern w:val="0"/>
                <w:sz w:val="24"/>
              </w:rPr>
              <w:t>单位网址</w:t>
            </w:r>
          </w:p>
        </w:tc>
        <w:tc>
          <w:tcPr>
            <w:tcW w:w="7429" w:type="dxa"/>
            <w:gridSpan w:val="8"/>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hint="eastAsia" w:ascii="宋体" w:hAnsi="宋体" w:eastAsia="宋体" w:cs="Arial"/>
                <w:kern w:val="0"/>
                <w:sz w:val="24"/>
              </w:rPr>
            </w:pPr>
            <w:r>
              <w:rPr>
                <w:rFonts w:ascii="宋体" w:hAnsi="宋体" w:eastAsia="宋体" w:cs="Arial"/>
                <w:kern w:val="0"/>
                <w:sz w:val="24"/>
              </w:rPr>
              <w:t>http://www.jsgcjc.com/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eastAsia" w:ascii="宋体" w:hAnsi="宋体" w:eastAsia="宋体" w:cs="Arial"/>
                <w:kern w:val="0"/>
                <w:sz w:val="24"/>
              </w:rPr>
            </w:pPr>
            <w:r>
              <w:rPr>
                <w:rFonts w:hint="eastAsia" w:ascii="宋体" w:hAnsi="宋体" w:eastAsia="宋体" w:cs="Arial"/>
                <w:kern w:val="0"/>
                <w:sz w:val="24"/>
              </w:rPr>
              <w:t>工作地点</w:t>
            </w:r>
          </w:p>
        </w:tc>
        <w:tc>
          <w:tcPr>
            <w:tcW w:w="3260" w:type="dxa"/>
            <w:gridSpan w:val="3"/>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hint="eastAsia" w:ascii="宋体" w:hAnsi="宋体" w:eastAsia="宋体" w:cs="Arial"/>
                <w:kern w:val="0"/>
                <w:sz w:val="24"/>
                <w:lang w:eastAsia="zh-CN"/>
              </w:rPr>
            </w:pPr>
            <w:r>
              <w:rPr>
                <w:rFonts w:hint="eastAsia" w:ascii="宋体" w:hAnsi="宋体" w:eastAsia="宋体" w:cs="Arial"/>
                <w:kern w:val="0"/>
                <w:sz w:val="24"/>
              </w:rPr>
              <w:t>苏州</w:t>
            </w:r>
            <w:r>
              <w:rPr>
                <w:rFonts w:hint="eastAsia" w:ascii="宋体" w:hAnsi="宋体" w:eastAsia="宋体" w:cs="Arial"/>
                <w:kern w:val="0"/>
                <w:sz w:val="24"/>
                <w:lang w:eastAsia="zh-CN"/>
              </w:rPr>
              <w:t>、南京等</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eastAsia="宋体" w:cs="Arial"/>
                <w:kern w:val="0"/>
                <w:sz w:val="24"/>
              </w:rPr>
            </w:pPr>
            <w:r>
              <w:rPr>
                <w:rFonts w:hint="eastAsia" w:ascii="宋体" w:hAnsi="宋体" w:eastAsia="宋体" w:cs="Arial"/>
                <w:kern w:val="0"/>
                <w:sz w:val="24"/>
              </w:rPr>
              <w:t>联系人</w:t>
            </w:r>
          </w:p>
        </w:tc>
        <w:tc>
          <w:tcPr>
            <w:tcW w:w="289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both"/>
              <w:rPr>
                <w:rFonts w:hint="eastAsia" w:ascii="宋体" w:hAnsi="宋体" w:eastAsia="宋体" w:cs="Arial"/>
                <w:kern w:val="0"/>
                <w:sz w:val="24"/>
                <w:lang w:val="en-US" w:eastAsia="zh-CN"/>
              </w:rPr>
            </w:pPr>
            <w:r>
              <w:rPr>
                <w:rFonts w:hint="eastAsia" w:ascii="宋体" w:hAnsi="宋体" w:eastAsia="宋体" w:cs="Arial"/>
                <w:kern w:val="0"/>
                <w:sz w:val="24"/>
                <w:lang w:val="en-US" w:eastAsia="zh-CN"/>
              </w:rPr>
              <w:t>汤工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eastAsia="宋体" w:cs="Arial"/>
                <w:kern w:val="0"/>
                <w:sz w:val="24"/>
              </w:rPr>
            </w:pPr>
            <w:r>
              <w:rPr>
                <w:rFonts w:hint="eastAsia" w:ascii="宋体" w:hAnsi="宋体" w:eastAsia="宋体" w:cs="Arial"/>
                <w:kern w:val="0"/>
                <w:sz w:val="24"/>
              </w:rPr>
              <w:t>E-mail</w:t>
            </w:r>
          </w:p>
        </w:tc>
        <w:tc>
          <w:tcPr>
            <w:tcW w:w="3260" w:type="dxa"/>
            <w:gridSpan w:val="3"/>
            <w:tcBorders>
              <w:top w:val="single" w:color="auto" w:sz="4" w:space="0"/>
              <w:left w:val="single" w:color="auto" w:sz="4" w:space="0"/>
              <w:bottom w:val="single" w:color="auto" w:sz="4" w:space="0"/>
              <w:right w:val="single" w:color="auto" w:sz="4" w:space="0"/>
            </w:tcBorders>
            <w:vAlign w:val="top"/>
          </w:tcPr>
          <w:p>
            <w:pPr>
              <w:snapToGrid w:val="0"/>
              <w:spacing w:line="540" w:lineRule="exact"/>
              <w:rPr>
                <w:rFonts w:ascii="宋体" w:hAnsi="宋体" w:eastAsia="宋体" w:cs="Arial"/>
                <w:kern w:val="0"/>
                <w:sz w:val="24"/>
              </w:rPr>
            </w:pPr>
            <w:r>
              <w:rPr>
                <w:rFonts w:hint="eastAsia" w:ascii="宋体" w:hAnsi="宋体" w:eastAsia="宋体" w:cs="Arial"/>
                <w:kern w:val="0"/>
                <w:sz w:val="24"/>
                <w:lang w:val="en-US" w:eastAsia="zh-CN"/>
              </w:rPr>
              <w:t>2368565671</w:t>
            </w:r>
            <w:r>
              <w:rPr>
                <w:rFonts w:hint="eastAsia" w:ascii="宋体" w:hAnsi="宋体" w:eastAsia="宋体" w:cs="Arial"/>
                <w:kern w:val="0"/>
                <w:sz w:val="24"/>
              </w:rPr>
              <w:t>@qq.com</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eastAsia="宋体" w:cs="Arial"/>
                <w:kern w:val="0"/>
                <w:sz w:val="24"/>
              </w:rPr>
            </w:pPr>
            <w:r>
              <w:rPr>
                <w:rFonts w:hint="eastAsia" w:ascii="宋体" w:hAnsi="宋体" w:eastAsia="宋体" w:cs="Arial"/>
                <w:kern w:val="0"/>
                <w:sz w:val="24"/>
              </w:rPr>
              <w:t>联系电话</w:t>
            </w:r>
          </w:p>
        </w:tc>
        <w:tc>
          <w:tcPr>
            <w:tcW w:w="2893" w:type="dxa"/>
            <w:gridSpan w:val="3"/>
            <w:tcBorders>
              <w:top w:val="single" w:color="auto" w:sz="4" w:space="0"/>
              <w:left w:val="single" w:color="auto" w:sz="4" w:space="0"/>
              <w:bottom w:val="single" w:color="auto" w:sz="4" w:space="0"/>
              <w:right w:val="single" w:color="auto" w:sz="4" w:space="0"/>
            </w:tcBorders>
          </w:tcPr>
          <w:p>
            <w:pPr>
              <w:snapToGrid w:val="0"/>
              <w:spacing w:line="540" w:lineRule="exact"/>
              <w:rPr>
                <w:rFonts w:hint="eastAsia" w:ascii="宋体" w:hAnsi="宋体" w:eastAsia="宋体" w:cs="Arial"/>
                <w:kern w:val="0"/>
                <w:sz w:val="24"/>
                <w:lang w:val="en-US" w:eastAsia="zh-CN"/>
              </w:rPr>
            </w:pPr>
            <w:r>
              <w:rPr>
                <w:rFonts w:hint="eastAsia" w:ascii="宋体" w:hAnsi="宋体" w:eastAsia="宋体" w:cs="Arial"/>
                <w:kern w:val="0"/>
                <w:sz w:val="24"/>
                <w:lang w:val="en-US" w:eastAsia="zh-CN"/>
              </w:rPr>
              <w:t>13914060067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8955" w:type="dxa"/>
            <w:gridSpan w:val="9"/>
            <w:tcBorders>
              <w:top w:val="single" w:color="auto" w:sz="4" w:space="0"/>
              <w:left w:val="single" w:color="auto" w:sz="4" w:space="0"/>
              <w:bottom w:val="single" w:color="auto" w:sz="4" w:space="0"/>
              <w:right w:val="single" w:color="auto" w:sz="4" w:space="0"/>
            </w:tcBorders>
          </w:tcPr>
          <w:p>
            <w:pPr>
              <w:snapToGrid w:val="0"/>
              <w:spacing w:line="540" w:lineRule="exact"/>
              <w:jc w:val="center"/>
              <w:rPr>
                <w:rFonts w:ascii="宋体" w:hAnsi="宋体" w:eastAsia="宋体" w:cs="Arial"/>
                <w:kern w:val="0"/>
                <w:sz w:val="24"/>
              </w:rPr>
            </w:pPr>
            <w:r>
              <w:rPr>
                <w:rFonts w:hint="eastAsia" w:ascii="宋体" w:hAnsi="宋体" w:eastAsia="宋体" w:cs="Arial"/>
                <w:kern w:val="0"/>
                <w:sz w:val="24"/>
              </w:rPr>
              <w:t>单位简况（500字以内）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8955" w:type="dxa"/>
            <w:gridSpan w:val="9"/>
            <w:tcBorders>
              <w:top w:val="single" w:color="auto" w:sz="4" w:space="0"/>
              <w:left w:val="single" w:color="auto" w:sz="4" w:space="0"/>
              <w:bottom w:val="single" w:color="auto" w:sz="4" w:space="0"/>
              <w:right w:val="single" w:color="auto" w:sz="4" w:space="0"/>
            </w:tcBorders>
          </w:tcPr>
          <w:p>
            <w:pPr>
              <w:widowControl/>
              <w:shd w:val="clear" w:color="auto" w:fill="FFFFFF"/>
              <w:ind w:firstLine="480"/>
              <w:jc w:val="left"/>
              <w:rPr>
                <w:rFonts w:hint="eastAsia" w:ascii="宋体" w:hAnsi="宋体" w:eastAsia="宋体" w:cs="Arial"/>
                <w:kern w:val="0"/>
                <w:sz w:val="24"/>
              </w:rPr>
            </w:pPr>
            <w:r>
              <w:rPr>
                <w:rFonts w:hint="eastAsia" w:ascii="宋体" w:hAnsi="宋体" w:eastAsia="宋体" w:cs="Arial"/>
                <w:kern w:val="0"/>
                <w:sz w:val="24"/>
              </w:rPr>
              <w:t>江苏省建筑工程质量检测中心成立于1985年3月，以江苏省建筑科学研究院为技术依托，依托单位拥有高性能土木工程材料国家重点实验室、江苏省建筑结构安全高技术重点实验室、博士后科研工作站、江苏省企业院士工作站等平台的省级质检机构。中心同时经江苏省质量技术监督局认证、授权为江苏省质量技术监督建筑工程产品质量检验站。</w:t>
            </w:r>
          </w:p>
          <w:p>
            <w:pPr>
              <w:widowControl/>
              <w:shd w:val="clear" w:color="auto" w:fill="FFFFFF"/>
              <w:ind w:firstLine="480"/>
              <w:jc w:val="left"/>
              <w:rPr>
                <w:rFonts w:hint="eastAsia" w:ascii="宋体" w:hAnsi="宋体" w:eastAsia="宋体" w:cs="Arial"/>
                <w:kern w:val="0"/>
                <w:sz w:val="24"/>
              </w:rPr>
            </w:pPr>
            <w:r>
              <w:rPr>
                <w:rFonts w:hint="eastAsia" w:ascii="宋体" w:hAnsi="宋体" w:eastAsia="宋体" w:cs="Arial"/>
                <w:kern w:val="0"/>
                <w:sz w:val="24"/>
              </w:rPr>
              <w:t>2004年4月，经江苏省建设厅批准，由江苏省工商行政管理局核准，注册登记为江苏省建筑工程质量检测中心有限公司，取得了独立法人资格。</w:t>
            </w:r>
          </w:p>
          <w:p>
            <w:pPr>
              <w:widowControl/>
              <w:shd w:val="clear" w:color="auto" w:fill="FFFFFF"/>
              <w:ind w:firstLine="480"/>
              <w:jc w:val="left"/>
              <w:rPr>
                <w:rFonts w:hint="eastAsia" w:ascii="宋体" w:hAnsi="宋体" w:eastAsia="宋体" w:cs="Arial"/>
                <w:kern w:val="0"/>
                <w:sz w:val="24"/>
              </w:rPr>
            </w:pPr>
            <w:r>
              <w:rPr>
                <w:rFonts w:hint="eastAsia" w:ascii="宋体" w:hAnsi="宋体" w:eastAsia="宋体" w:cs="Arial"/>
                <w:kern w:val="0"/>
                <w:sz w:val="24"/>
              </w:rPr>
              <w:t>2013年1月获得江苏省交通运输厅工程质量监督局颁发的水运工程材料乙级工程试验检测机构等级证书。2013年6月获得交通运输部工程质量监督局颁发的公路桥隧检测专项工程试验检测机构等级证书。2015年10月获得江苏省科学技术厅颁发的高新技术企业证书，2016年3月获得江苏省测绘地理信息局颁发的测绘资质证书。2016年10月获中国国家认证认可监督管理委员会批准对“国家城市轨道交通建设工程产品质量监督检验中心”授权。中心已经成为省内检测项目最全的检测机构，按建筑工程、交通工程、铁路工程、城市轨道工程产品领域分设了多个专业检测部和检测室,配备主要检测仪器设备5000多台套，具有检测室30000多平方米。</w:t>
            </w:r>
          </w:p>
          <w:p>
            <w:pPr>
              <w:widowControl/>
              <w:shd w:val="clear" w:color="auto" w:fill="FFFFFF"/>
              <w:ind w:firstLine="480"/>
              <w:jc w:val="left"/>
              <w:rPr>
                <w:rFonts w:hint="eastAsia" w:ascii="宋体" w:hAnsi="宋体" w:eastAsia="宋体" w:cs="Arial"/>
                <w:kern w:val="0"/>
                <w:sz w:val="24"/>
              </w:rPr>
            </w:pPr>
            <w:r>
              <w:rPr>
                <w:rFonts w:hint="eastAsia" w:ascii="宋体" w:hAnsi="宋体" w:eastAsia="宋体" w:cs="Arial"/>
                <w:kern w:val="0"/>
                <w:sz w:val="24"/>
              </w:rPr>
              <w:t>中心主要从事工程质量检测领域的相关技术服务，覆盖地基基础、建筑材料、建筑结构、建筑设备、建筑防水、建筑物理、绿建节能、建筑物诊治、室内环境、电磁兼容、人防工程、消防设施、交通工程、城市轨道等专业领域。经营范围包括工程质量检测与鉴定，建筑材料、起重设备、建筑工业化、建筑部品构配件检测，工程产品质量检测，理化、管道、振动、防雷、灯具的检测，环境监测与检测，水质检验与监测，交通工程质量检测，人防工程防护设备检测、电磁兼容性检测，工程测量，检测技术的研究开发及技术咨询服务，计算机软件开发和销售，人才培训等方面。目前，中心正以铁路、城市轨道、水电工程为重点，不断拓展。中心成立30多年来完成了上百万次各类检测业务，其间承担过很多大型项目的检测工作，为多项国家、省市重点工程提供了优质可靠的技术服务；多次参与省内重大质量事故、质量纠纷的仲裁检测，为省高级人民法院和行业主管部门裁定提供了科学依据。中心将立足江苏，面向全国，走向世界，不断加强技术研发与创新，努力培养高层次人才，成为国内领先，国际一流的检验检测机构。</w:t>
            </w:r>
          </w:p>
          <w:p>
            <w:pPr>
              <w:widowControl/>
              <w:shd w:val="clear" w:color="auto" w:fill="FFFFFF"/>
              <w:ind w:firstLine="480"/>
              <w:jc w:val="left"/>
              <w:rPr>
                <w:rFonts w:ascii="Arial" w:hAnsi="Arial" w:eastAsia="宋体" w:cs="Arial"/>
                <w:kern w:val="0"/>
                <w:sz w:val="18"/>
                <w:szCs w:val="18"/>
              </w:rPr>
            </w:pPr>
            <w:r>
              <w:rPr>
                <w:rFonts w:hint="eastAsia" w:ascii="宋体" w:hAnsi="宋体" w:eastAsia="宋体" w:cs="Arial"/>
                <w:kern w:val="0"/>
                <w:sz w:val="24"/>
              </w:rPr>
              <w:t>中心凭借先进的技术和严格的管理，于</w:t>
            </w:r>
            <w:r>
              <w:rPr>
                <w:rFonts w:ascii="Arial" w:hAnsi="Arial" w:eastAsia="宋体" w:cs="Arial"/>
                <w:kern w:val="0"/>
                <w:sz w:val="24"/>
              </w:rPr>
              <w:t>1999</w:t>
            </w:r>
            <w:r>
              <w:rPr>
                <w:rFonts w:hint="eastAsia" w:ascii="宋体" w:hAnsi="宋体" w:eastAsia="宋体" w:cs="Arial"/>
                <w:kern w:val="0"/>
                <w:sz w:val="24"/>
              </w:rPr>
              <w:t>、</w:t>
            </w:r>
            <w:r>
              <w:rPr>
                <w:rFonts w:ascii="Arial" w:hAnsi="Arial" w:eastAsia="宋体" w:cs="Arial"/>
                <w:kern w:val="0"/>
                <w:sz w:val="24"/>
              </w:rPr>
              <w:t>2003</w:t>
            </w:r>
            <w:r>
              <w:rPr>
                <w:rFonts w:hint="eastAsia" w:ascii="宋体" w:hAnsi="宋体" w:eastAsia="宋体" w:cs="Arial"/>
                <w:kern w:val="0"/>
                <w:sz w:val="24"/>
              </w:rPr>
              <w:t>、</w:t>
            </w:r>
            <w:r>
              <w:rPr>
                <w:rFonts w:ascii="Arial" w:hAnsi="Arial" w:eastAsia="宋体" w:cs="Arial"/>
                <w:kern w:val="0"/>
                <w:sz w:val="24"/>
              </w:rPr>
              <w:t>2005-2009</w:t>
            </w:r>
            <w:r>
              <w:rPr>
                <w:rFonts w:hint="eastAsia" w:ascii="宋体" w:hAnsi="宋体" w:eastAsia="宋体" w:cs="Arial"/>
                <w:kern w:val="0"/>
                <w:sz w:val="24"/>
              </w:rPr>
              <w:t>年被江苏省建设厅授予“先进工程质量检测机构”</w:t>
            </w:r>
            <w:r>
              <w:rPr>
                <w:rFonts w:ascii="Arial" w:hAnsi="Arial" w:eastAsia="宋体" w:cs="Arial"/>
                <w:kern w:val="0"/>
                <w:sz w:val="24"/>
              </w:rPr>
              <w:t>;2006-2010</w:t>
            </w:r>
            <w:r>
              <w:rPr>
                <w:rFonts w:hint="eastAsia" w:ascii="宋体" w:hAnsi="宋体" w:eastAsia="宋体" w:cs="Arial"/>
                <w:kern w:val="0"/>
                <w:sz w:val="24"/>
              </w:rPr>
              <w:t>年被江苏省建设厅授予“信用等级</w:t>
            </w:r>
            <w:r>
              <w:rPr>
                <w:rFonts w:ascii="Arial" w:hAnsi="Arial" w:eastAsia="宋体" w:cs="Arial"/>
                <w:kern w:val="0"/>
                <w:sz w:val="24"/>
              </w:rPr>
              <w:t>A</w:t>
            </w:r>
            <w:r>
              <w:rPr>
                <w:rFonts w:hint="eastAsia" w:ascii="宋体" w:hAnsi="宋体" w:eastAsia="宋体" w:cs="Arial"/>
                <w:kern w:val="0"/>
                <w:sz w:val="24"/>
              </w:rPr>
              <w:t>级单位”</w:t>
            </w:r>
            <w:r>
              <w:rPr>
                <w:rFonts w:ascii="Arial" w:hAnsi="Arial" w:eastAsia="宋体" w:cs="Arial"/>
                <w:kern w:val="0"/>
                <w:sz w:val="24"/>
              </w:rPr>
              <w:t>;2011-2014</w:t>
            </w:r>
            <w:r>
              <w:rPr>
                <w:rFonts w:hint="eastAsia" w:ascii="宋体" w:hAnsi="宋体" w:eastAsia="宋体" w:cs="Arial"/>
                <w:kern w:val="0"/>
                <w:sz w:val="24"/>
              </w:rPr>
              <w:t>年被江苏省交通厅授予“信用等级</w:t>
            </w:r>
            <w:r>
              <w:rPr>
                <w:rFonts w:ascii="Arial" w:hAnsi="Arial" w:eastAsia="宋体" w:cs="Arial"/>
                <w:kern w:val="0"/>
                <w:sz w:val="24"/>
              </w:rPr>
              <w:t>AA</w:t>
            </w:r>
            <w:r>
              <w:rPr>
                <w:rFonts w:hint="eastAsia" w:ascii="宋体" w:hAnsi="宋体" w:eastAsia="宋体" w:cs="Arial"/>
                <w:kern w:val="0"/>
                <w:sz w:val="24"/>
              </w:rPr>
              <w:t>单位”</w:t>
            </w:r>
            <w:r>
              <w:rPr>
                <w:rFonts w:ascii="Arial" w:hAnsi="Arial" w:eastAsia="宋体" w:cs="Arial"/>
                <w:kern w:val="0"/>
                <w:sz w:val="24"/>
              </w:rPr>
              <w:t>;2009</w:t>
            </w:r>
            <w:r>
              <w:rPr>
                <w:rFonts w:hint="eastAsia" w:ascii="宋体" w:hAnsi="宋体" w:eastAsia="宋体" w:cs="Arial"/>
                <w:kern w:val="0"/>
                <w:sz w:val="24"/>
              </w:rPr>
              <w:t>年获“巾帼文明岗”</w:t>
            </w:r>
            <w:r>
              <w:rPr>
                <w:rFonts w:ascii="Arial" w:hAnsi="Arial" w:eastAsia="宋体" w:cs="Arial"/>
                <w:kern w:val="0"/>
                <w:sz w:val="24"/>
              </w:rPr>
              <w:t>;2010</w:t>
            </w:r>
            <w:r>
              <w:rPr>
                <w:rFonts w:hint="eastAsia" w:ascii="宋体" w:hAnsi="宋体" w:eastAsia="宋体" w:cs="Arial"/>
                <w:kern w:val="0"/>
                <w:sz w:val="24"/>
              </w:rPr>
              <w:t>年获“江苏省五一劳动奖状”</w:t>
            </w:r>
            <w:r>
              <w:rPr>
                <w:rFonts w:ascii="Arial" w:hAnsi="Arial" w:eastAsia="宋体" w:cs="Arial"/>
                <w:kern w:val="0"/>
                <w:sz w:val="24"/>
              </w:rPr>
              <w:t>;2011</w:t>
            </w:r>
            <w:r>
              <w:rPr>
                <w:rFonts w:hint="eastAsia" w:ascii="宋体" w:hAnsi="宋体" w:eastAsia="宋体" w:cs="Arial"/>
                <w:kern w:val="0"/>
                <w:sz w:val="24"/>
              </w:rPr>
              <w:t>、</w:t>
            </w:r>
            <w:r>
              <w:rPr>
                <w:rFonts w:ascii="Arial" w:hAnsi="Arial" w:eastAsia="宋体" w:cs="Arial"/>
                <w:kern w:val="0"/>
                <w:sz w:val="24"/>
              </w:rPr>
              <w:t>2014</w:t>
            </w:r>
            <w:r>
              <w:rPr>
                <w:rFonts w:hint="eastAsia" w:ascii="宋体" w:hAnsi="宋体" w:eastAsia="宋体" w:cs="Arial"/>
                <w:kern w:val="0"/>
                <w:sz w:val="24"/>
              </w:rPr>
              <w:t>年获“江苏服务业名牌”。被纳入“</w:t>
            </w:r>
            <w:r>
              <w:rPr>
                <w:rFonts w:ascii="Arial" w:hAnsi="Arial" w:eastAsia="宋体" w:cs="Arial"/>
                <w:kern w:val="0"/>
                <w:sz w:val="24"/>
              </w:rPr>
              <w:t>2009-2013</w:t>
            </w:r>
            <w:r>
              <w:rPr>
                <w:rFonts w:hint="eastAsia" w:ascii="宋体" w:hAnsi="宋体" w:eastAsia="宋体" w:cs="Arial"/>
                <w:kern w:val="0"/>
                <w:sz w:val="24"/>
              </w:rPr>
              <w:t>年度承担政府投资和重大、重要项目工程质量检测机构推荐名录”、“全省中小学校舍安全工程抗震鉴定机构名录</w:t>
            </w:r>
            <w:r>
              <w:rPr>
                <w:rFonts w:ascii="Arial" w:hAnsi="Arial" w:eastAsia="宋体" w:cs="Arial"/>
                <w:kern w:val="0"/>
                <w:sz w:val="24"/>
              </w:rPr>
              <w:t>(</w:t>
            </w:r>
            <w:r>
              <w:rPr>
                <w:rFonts w:hint="eastAsia" w:ascii="宋体" w:hAnsi="宋体" w:eastAsia="宋体" w:cs="Arial"/>
                <w:kern w:val="0"/>
                <w:sz w:val="24"/>
              </w:rPr>
              <w:t>第一批</w:t>
            </w:r>
            <w:r>
              <w:rPr>
                <w:rFonts w:ascii="Arial" w:hAnsi="Arial" w:eastAsia="宋体" w:cs="Arial"/>
                <w:kern w:val="0"/>
                <w:sz w:val="24"/>
              </w:rPr>
              <w:t>)</w:t>
            </w:r>
            <w:r>
              <w:rPr>
                <w:rFonts w:hint="eastAsia" w:ascii="宋体" w:hAnsi="宋体" w:eastAsia="宋体" w:cs="Arial"/>
                <w:kern w:val="0"/>
                <w:sz w:val="24"/>
              </w:rPr>
              <w:t>”、“</w:t>
            </w:r>
            <w:r>
              <w:rPr>
                <w:rFonts w:ascii="Arial" w:hAnsi="Arial" w:eastAsia="宋体" w:cs="Arial"/>
                <w:kern w:val="0"/>
                <w:sz w:val="24"/>
              </w:rPr>
              <w:t>2009-2015</w:t>
            </w:r>
            <w:r>
              <w:rPr>
                <w:rFonts w:hint="eastAsia" w:ascii="宋体" w:hAnsi="宋体" w:eastAsia="宋体" w:cs="Arial"/>
                <w:kern w:val="0"/>
                <w:sz w:val="24"/>
              </w:rPr>
              <w:t>年度铁路工程质量监督检测机构名录”、</w:t>
            </w:r>
            <w:r>
              <w:rPr>
                <w:rFonts w:ascii="Arial" w:hAnsi="Arial" w:eastAsia="宋体" w:cs="Arial"/>
                <w:kern w:val="0"/>
                <w:sz w:val="24"/>
              </w:rPr>
              <w:t>2012</w:t>
            </w:r>
            <w:r>
              <w:rPr>
                <w:rFonts w:hint="eastAsia" w:ascii="宋体" w:hAnsi="宋体" w:eastAsia="宋体" w:cs="Arial"/>
                <w:kern w:val="0"/>
                <w:sz w:val="24"/>
              </w:rPr>
              <w:t>年、</w:t>
            </w:r>
            <w:r>
              <w:rPr>
                <w:rFonts w:ascii="Arial" w:hAnsi="Arial" w:eastAsia="宋体" w:cs="Arial"/>
                <w:kern w:val="0"/>
                <w:sz w:val="24"/>
              </w:rPr>
              <w:t>2014</w:t>
            </w:r>
            <w:r>
              <w:rPr>
                <w:rFonts w:hint="eastAsia" w:ascii="宋体" w:hAnsi="宋体" w:eastAsia="宋体" w:cs="Arial"/>
                <w:kern w:val="0"/>
                <w:sz w:val="24"/>
              </w:rPr>
              <w:t>年获“全国建设工程质量检测行业先进单位”、</w:t>
            </w:r>
            <w:r>
              <w:rPr>
                <w:rFonts w:ascii="Arial" w:hAnsi="Arial" w:eastAsia="宋体" w:cs="Arial"/>
                <w:kern w:val="0"/>
                <w:sz w:val="24"/>
              </w:rPr>
              <w:t>2016</w:t>
            </w:r>
            <w:r>
              <w:rPr>
                <w:rFonts w:hint="eastAsia" w:ascii="宋体" w:hAnsi="宋体" w:eastAsia="宋体" w:cs="Arial"/>
                <w:kern w:val="0"/>
                <w:sz w:val="24"/>
              </w:rPr>
              <w:t>“全国建筑业先进企业”、“</w:t>
            </w:r>
            <w:r>
              <w:rPr>
                <w:rFonts w:ascii="Arial" w:hAnsi="Arial" w:eastAsia="宋体" w:cs="Arial"/>
                <w:kern w:val="0"/>
                <w:sz w:val="24"/>
              </w:rPr>
              <w:t>2016</w:t>
            </w:r>
            <w:r>
              <w:rPr>
                <w:rFonts w:hint="eastAsia" w:ascii="宋体" w:hAnsi="宋体" w:eastAsia="宋体" w:cs="Arial"/>
                <w:kern w:val="0"/>
                <w:sz w:val="24"/>
              </w:rPr>
              <w:t>年度江苏省级生产性服务业领军企业”、江苏省住建厅“十二五”先进科技工作先进集体表彰。多名员工在组织的各类技能竞赛中荣获先进表彰。</w:t>
            </w:r>
          </w:p>
          <w:p>
            <w:pPr>
              <w:widowControl/>
              <w:shd w:val="clear" w:color="auto" w:fill="FFFFFF"/>
              <w:ind w:firstLine="480"/>
              <w:jc w:val="left"/>
              <w:rPr>
                <w:rFonts w:hint="eastAsia" w:ascii="宋体" w:hAnsi="宋体" w:eastAsia="宋体" w:cs="Arial"/>
                <w:kern w:val="0"/>
                <w:sz w:val="24"/>
              </w:rPr>
            </w:pPr>
            <w:r>
              <w:rPr>
                <w:rFonts w:hint="eastAsia" w:ascii="宋体" w:hAnsi="宋体" w:eastAsia="宋体" w:cs="Arial"/>
                <w:kern w:val="0"/>
                <w:sz w:val="24"/>
              </w:rPr>
              <w:t>中心现有各类检测技术人员</w:t>
            </w:r>
            <w:r>
              <w:rPr>
                <w:rFonts w:hint="eastAsia" w:ascii="宋体" w:hAnsi="宋体" w:eastAsia="宋体" w:cs="Arial"/>
                <w:kern w:val="0"/>
                <w:sz w:val="24"/>
                <w:lang w:val="en-US" w:eastAsia="zh-CN"/>
              </w:rPr>
              <w:t>六</w:t>
            </w:r>
            <w:r>
              <w:rPr>
                <w:rFonts w:hint="eastAsia" w:ascii="宋体" w:hAnsi="宋体" w:eastAsia="宋体" w:cs="Arial"/>
                <w:kern w:val="0"/>
                <w:sz w:val="24"/>
              </w:rPr>
              <w:t>百余人，组成了专业配套齐全、理论与实践并重、职业道德素质高，高起点高层次的工程检测人员群体。</w:t>
            </w:r>
          </w:p>
          <w:p>
            <w:pPr>
              <w:widowControl/>
              <w:shd w:val="clear" w:color="auto" w:fill="FFFFFF"/>
              <w:ind w:firstLine="480"/>
              <w:jc w:val="left"/>
              <w:rPr>
                <w:rFonts w:hint="eastAsia" w:ascii="宋体" w:hAnsi="宋体" w:eastAsia="宋体" w:cs="Arial"/>
                <w:kern w:val="0"/>
                <w:sz w:val="24"/>
              </w:rPr>
            </w:pPr>
            <w:r>
              <w:rPr>
                <w:rFonts w:hint="eastAsia" w:ascii="宋体" w:hAnsi="宋体" w:eastAsia="宋体" w:cs="Arial"/>
                <w:kern w:val="0"/>
                <w:sz w:val="24"/>
              </w:rPr>
              <w:t>中心分公司：苏州工业园区分公</w:t>
            </w:r>
            <w:r>
              <w:rPr>
                <w:rFonts w:hint="eastAsia" w:ascii="宋体" w:hAnsi="宋体" w:eastAsia="宋体" w:cs="Arial"/>
                <w:kern w:val="0"/>
                <w:sz w:val="24"/>
                <w:lang w:val="en-US" w:eastAsia="zh-CN"/>
              </w:rPr>
              <w:t>司、</w:t>
            </w:r>
            <w:r>
              <w:rPr>
                <w:rFonts w:hint="eastAsia" w:ascii="宋体" w:hAnsi="宋体" w:eastAsia="宋体" w:cs="Arial"/>
                <w:kern w:val="0"/>
                <w:sz w:val="24"/>
              </w:rPr>
              <w:t>苏州黄埭分公司</w:t>
            </w:r>
            <w:r>
              <w:rPr>
                <w:rFonts w:hint="eastAsia" w:ascii="宋体" w:hAnsi="宋体" w:eastAsia="宋体" w:cs="Arial"/>
                <w:kern w:val="0"/>
                <w:sz w:val="24"/>
                <w:lang w:eastAsia="zh-CN"/>
              </w:rPr>
              <w:t>、</w:t>
            </w:r>
            <w:r>
              <w:rPr>
                <w:rFonts w:hint="eastAsia" w:ascii="宋体" w:hAnsi="宋体" w:eastAsia="宋体" w:cs="Arial"/>
                <w:kern w:val="0"/>
                <w:sz w:val="24"/>
              </w:rPr>
              <w:t>淮安分公司</w:t>
            </w:r>
            <w:r>
              <w:rPr>
                <w:rFonts w:hint="eastAsia" w:ascii="宋体" w:hAnsi="宋体" w:eastAsia="宋体" w:cs="Arial"/>
                <w:kern w:val="0"/>
                <w:sz w:val="24"/>
                <w:lang w:eastAsia="zh-CN"/>
              </w:rPr>
              <w:t>、</w:t>
            </w:r>
            <w:r>
              <w:rPr>
                <w:rFonts w:hint="eastAsia" w:ascii="宋体" w:hAnsi="宋体" w:eastAsia="宋体" w:cs="Arial"/>
                <w:kern w:val="0"/>
                <w:sz w:val="24"/>
              </w:rPr>
              <w:t>南通滨海园区分公司</w:t>
            </w:r>
            <w:r>
              <w:rPr>
                <w:rFonts w:hint="eastAsia" w:ascii="宋体" w:hAnsi="宋体" w:eastAsia="宋体" w:cs="Arial"/>
                <w:kern w:val="0"/>
                <w:sz w:val="24"/>
                <w:lang w:eastAsia="zh-CN"/>
              </w:rPr>
              <w:t>、</w:t>
            </w:r>
            <w:r>
              <w:rPr>
                <w:rFonts w:hint="eastAsia" w:ascii="宋体" w:hAnsi="宋体" w:eastAsia="宋体" w:cs="Arial"/>
                <w:kern w:val="0"/>
                <w:sz w:val="24"/>
              </w:rPr>
              <w:t>无锡分公司</w:t>
            </w:r>
            <w:r>
              <w:rPr>
                <w:rFonts w:hint="eastAsia" w:ascii="宋体" w:hAnsi="宋体" w:eastAsia="宋体" w:cs="Arial"/>
                <w:kern w:val="0"/>
                <w:sz w:val="24"/>
                <w:lang w:eastAsia="zh-CN"/>
              </w:rPr>
              <w:t>、</w:t>
            </w:r>
            <w:r>
              <w:rPr>
                <w:rFonts w:hint="eastAsia" w:ascii="宋体" w:hAnsi="宋体" w:eastAsia="宋体" w:cs="Arial"/>
                <w:kern w:val="0"/>
                <w:sz w:val="24"/>
              </w:rPr>
              <w:t>南通分公司。  </w:t>
            </w:r>
          </w:p>
          <w:p>
            <w:pPr>
              <w:widowControl/>
              <w:shd w:val="clear" w:color="auto" w:fill="FFFFFF"/>
              <w:ind w:firstLine="480"/>
              <w:jc w:val="left"/>
              <w:rPr>
                <w:rFonts w:hint="eastAsia" w:ascii="宋体" w:hAnsi="宋体" w:eastAsia="宋体" w:cs="Arial"/>
                <w:kern w:val="0"/>
                <w:sz w:val="24"/>
                <w:lang w:eastAsia="zh-CN"/>
              </w:rPr>
            </w:pPr>
            <w:r>
              <w:rPr>
                <w:rFonts w:hint="eastAsia" w:ascii="宋体" w:hAnsi="宋体" w:eastAsia="宋体" w:cs="Arial"/>
                <w:kern w:val="0"/>
                <w:sz w:val="24"/>
              </w:rPr>
              <w:t>中心子公司：苏州工业园区建设工程质量检测咨询服务有限公司</w:t>
            </w:r>
            <w:r>
              <w:rPr>
                <w:rFonts w:hint="eastAsia" w:ascii="宋体" w:hAnsi="宋体" w:eastAsia="宋体" w:cs="Arial"/>
                <w:kern w:val="0"/>
                <w:sz w:val="24"/>
                <w:lang w:eastAsia="zh-CN"/>
              </w:rPr>
              <w:t>、</w:t>
            </w:r>
            <w:r>
              <w:rPr>
                <w:rFonts w:hint="eastAsia" w:ascii="宋体" w:hAnsi="宋体" w:eastAsia="宋体" w:cs="Arial"/>
                <w:kern w:val="0"/>
                <w:sz w:val="24"/>
              </w:rPr>
              <w:t>江苏科苑建设工程技术咨询有限公司</w:t>
            </w:r>
            <w:r>
              <w:rPr>
                <w:rFonts w:hint="eastAsia" w:ascii="宋体" w:hAnsi="宋体" w:eastAsia="宋体" w:cs="Arial"/>
                <w:kern w:val="0"/>
                <w:sz w:val="24"/>
                <w:lang w:eastAsia="zh-CN"/>
              </w:rPr>
              <w:t>、</w:t>
            </w:r>
            <w:r>
              <w:rPr>
                <w:rFonts w:hint="eastAsia" w:ascii="宋体" w:hAnsi="宋体" w:eastAsia="宋体" w:cs="Arial"/>
                <w:kern w:val="0"/>
                <w:sz w:val="24"/>
              </w:rPr>
              <w:t>江苏建科格林建筑技术有限公司</w:t>
            </w:r>
            <w:r>
              <w:rPr>
                <w:rFonts w:hint="eastAsia" w:ascii="宋体" w:hAnsi="宋体" w:eastAsia="宋体" w:cs="Arial"/>
                <w:kern w:val="0"/>
                <w:sz w:val="24"/>
                <w:lang w:eastAsia="zh-CN"/>
              </w:rPr>
              <w:t>、</w:t>
            </w:r>
            <w:r>
              <w:rPr>
                <w:rFonts w:hint="eastAsia" w:ascii="宋体" w:hAnsi="宋体" w:eastAsia="宋体" w:cs="Arial"/>
                <w:kern w:val="0"/>
                <w:sz w:val="24"/>
              </w:rPr>
              <w:t>无锡江炟建设工程质量检测有限公司</w:t>
            </w:r>
            <w:r>
              <w:rPr>
                <w:rFonts w:hint="eastAsia" w:ascii="宋体" w:hAnsi="宋体" w:eastAsia="宋体" w:cs="Arial"/>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955" w:type="dxa"/>
            <w:gridSpan w:val="9"/>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eastAsia="宋体" w:cs="Arial"/>
                <w:kern w:val="0"/>
                <w:sz w:val="24"/>
              </w:rPr>
            </w:pPr>
            <w:r>
              <w:rPr>
                <w:rFonts w:hint="eastAsia" w:ascii="宋体" w:hAnsi="宋体" w:eastAsia="宋体" w:cs="Arial"/>
                <w:kern w:val="0"/>
                <w:sz w:val="24"/>
              </w:rPr>
              <w:t>招聘简章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8955" w:type="dxa"/>
            <w:gridSpan w:val="9"/>
            <w:tcBorders>
              <w:top w:val="single" w:color="auto" w:sz="4" w:space="0"/>
              <w:left w:val="single" w:color="auto" w:sz="4" w:space="0"/>
              <w:bottom w:val="single" w:color="auto" w:sz="4" w:space="0"/>
              <w:right w:val="single" w:color="auto" w:sz="4" w:space="0"/>
            </w:tcBorders>
          </w:tcPr>
          <w:p>
            <w:pPr>
              <w:widowControl/>
              <w:shd w:val="clear" w:color="auto" w:fill="FFFFFF"/>
              <w:jc w:val="left"/>
              <w:rPr>
                <w:rFonts w:ascii="宋体" w:hAnsi="宋体" w:eastAsia="宋体" w:cs="Arial"/>
                <w:b/>
                <w:kern w:val="0"/>
                <w:sz w:val="24"/>
              </w:rPr>
            </w:pPr>
            <w:r>
              <w:rPr>
                <w:rFonts w:hint="eastAsia" w:ascii="宋体" w:hAnsi="宋体" w:eastAsia="宋体" w:cs="Arial"/>
                <w:b/>
                <w:kern w:val="0"/>
                <w:sz w:val="24"/>
              </w:rPr>
              <w:t>招聘岗位：结构检测</w:t>
            </w:r>
            <w:r>
              <w:rPr>
                <w:rFonts w:hint="eastAsia" w:ascii="宋体" w:hAnsi="宋体" w:eastAsia="宋体" w:cs="Arial"/>
                <w:b/>
                <w:kern w:val="0"/>
                <w:sz w:val="24"/>
                <w:lang w:val="en-US" w:eastAsia="zh-CN"/>
              </w:rPr>
              <w:t>鉴定</w:t>
            </w:r>
            <w:r>
              <w:rPr>
                <w:rFonts w:hint="eastAsia" w:ascii="宋体" w:hAnsi="宋体" w:eastAsia="宋体" w:cs="Arial"/>
                <w:b/>
                <w:kern w:val="0"/>
                <w:sz w:val="24"/>
              </w:rPr>
              <w:t>工程师</w:t>
            </w:r>
          </w:p>
          <w:p>
            <w:pPr>
              <w:rPr>
                <w:rFonts w:hint="eastAsia" w:ascii="宋体" w:hAnsi="宋体" w:eastAsia="宋体" w:cs="Arial"/>
                <w:b/>
                <w:bCs/>
                <w:kern w:val="0"/>
                <w:sz w:val="24"/>
              </w:rPr>
            </w:pPr>
            <w:r>
              <w:rPr>
                <w:rFonts w:hint="eastAsia" w:ascii="宋体" w:hAnsi="宋体" w:eastAsia="宋体" w:cs="Arial"/>
                <w:b/>
                <w:bCs/>
                <w:kern w:val="0"/>
                <w:sz w:val="24"/>
              </w:rPr>
              <w:t>岗位职责：</w:t>
            </w:r>
          </w:p>
          <w:p>
            <w:pPr>
              <w:rPr>
                <w:rFonts w:hint="eastAsia" w:ascii="宋体" w:hAnsi="宋体" w:eastAsia="宋体" w:cs="Arial"/>
                <w:kern w:val="0"/>
                <w:sz w:val="24"/>
                <w:lang w:eastAsia="zh-CN"/>
              </w:rPr>
            </w:pPr>
            <w:r>
              <w:rPr>
                <w:rFonts w:hint="eastAsia" w:ascii="宋体" w:hAnsi="宋体" w:eastAsia="宋体" w:cs="Arial"/>
                <w:kern w:val="0"/>
                <w:sz w:val="24"/>
              </w:rPr>
              <w:t>①</w:t>
            </w:r>
            <w:r>
              <w:rPr>
                <w:rFonts w:hint="eastAsia" w:ascii="宋体" w:hAnsi="宋体" w:eastAsia="宋体" w:cs="Arial"/>
                <w:kern w:val="0"/>
                <w:sz w:val="24"/>
                <w:lang w:val="en-US" w:eastAsia="zh-CN"/>
              </w:rPr>
              <w:t xml:space="preserve"> </w:t>
            </w:r>
            <w:r>
              <w:rPr>
                <w:rFonts w:hint="eastAsia" w:ascii="宋体" w:hAnsi="宋体" w:eastAsia="宋体" w:cs="Arial"/>
                <w:kern w:val="0"/>
                <w:sz w:val="24"/>
              </w:rPr>
              <w:t>从事结构工程现场检测鉴定工作</w:t>
            </w:r>
            <w:r>
              <w:rPr>
                <w:rFonts w:hint="eastAsia" w:ascii="宋体" w:hAnsi="宋体" w:eastAsia="宋体" w:cs="Arial"/>
                <w:kern w:val="0"/>
                <w:sz w:val="24"/>
                <w:lang w:eastAsia="zh-CN"/>
              </w:rPr>
              <w:t>；</w:t>
            </w:r>
          </w:p>
          <w:p>
            <w:pPr>
              <w:rPr>
                <w:rFonts w:hint="eastAsia" w:ascii="宋体" w:hAnsi="宋体" w:eastAsia="宋体" w:cs="Arial"/>
                <w:kern w:val="0"/>
                <w:sz w:val="24"/>
                <w:lang w:val="en-US" w:eastAsia="zh-CN"/>
              </w:rPr>
            </w:pPr>
            <w:r>
              <w:rPr>
                <w:rFonts w:hint="eastAsia" w:ascii="宋体" w:hAnsi="宋体" w:eastAsia="宋体" w:cs="Arial"/>
                <w:kern w:val="0"/>
                <w:sz w:val="24"/>
              </w:rPr>
              <w:t>②</w:t>
            </w:r>
            <w:r>
              <w:rPr>
                <w:rFonts w:hint="eastAsia" w:ascii="宋体" w:hAnsi="宋体" w:eastAsia="宋体" w:cs="Arial"/>
                <w:kern w:val="0"/>
                <w:sz w:val="24"/>
                <w:lang w:val="en-US" w:eastAsia="zh-CN"/>
              </w:rPr>
              <w:t xml:space="preserve"> 完成领导交办的任务；</w:t>
            </w:r>
          </w:p>
          <w:p>
            <w:pPr>
              <w:rPr>
                <w:rFonts w:hint="eastAsia" w:ascii="宋体" w:hAnsi="宋体" w:eastAsia="宋体" w:cs="Arial"/>
                <w:kern w:val="0"/>
                <w:sz w:val="24"/>
                <w:lang w:val="en-US" w:eastAsia="zh-CN"/>
              </w:rPr>
            </w:pPr>
            <w:r>
              <w:rPr>
                <w:rFonts w:hint="eastAsia" w:ascii="宋体" w:hAnsi="宋体" w:eastAsia="宋体" w:cs="Arial"/>
                <w:kern w:val="0"/>
                <w:sz w:val="24"/>
                <w:lang w:val="en-US" w:eastAsia="zh-CN"/>
              </w:rPr>
              <w:t>③ 培养成为具有优秀品质的项目负责人。</w:t>
            </w:r>
          </w:p>
          <w:p>
            <w:pPr>
              <w:rPr>
                <w:rFonts w:ascii="宋体" w:hAnsi="宋体" w:eastAsia="宋体" w:cs="Arial"/>
                <w:b/>
                <w:bCs/>
                <w:kern w:val="0"/>
                <w:sz w:val="24"/>
              </w:rPr>
            </w:pPr>
            <w:r>
              <w:rPr>
                <w:rFonts w:hint="eastAsia" w:ascii="宋体" w:hAnsi="宋体" w:eastAsia="宋体" w:cs="Arial"/>
                <w:b/>
                <w:bCs/>
                <w:kern w:val="0"/>
                <w:sz w:val="24"/>
              </w:rPr>
              <w:t>任职要求：</w:t>
            </w:r>
          </w:p>
          <w:p>
            <w:pPr>
              <w:rPr>
                <w:rFonts w:hint="eastAsia" w:ascii="宋体" w:hAnsi="宋体" w:eastAsia="宋体" w:cs="Arial"/>
                <w:kern w:val="0"/>
                <w:sz w:val="24"/>
                <w:lang w:eastAsia="zh-CN"/>
              </w:rPr>
            </w:pPr>
            <w:r>
              <w:rPr>
                <w:rFonts w:hint="eastAsia" w:ascii="宋体" w:hAnsi="宋体" w:eastAsia="宋体" w:cs="Arial"/>
                <w:kern w:val="0"/>
                <w:sz w:val="24"/>
              </w:rPr>
              <w:t>①</w:t>
            </w:r>
            <w:r>
              <w:rPr>
                <w:rFonts w:hint="eastAsia" w:ascii="宋体" w:hAnsi="宋体" w:eastAsia="宋体" w:cs="Arial"/>
                <w:kern w:val="0"/>
                <w:sz w:val="24"/>
                <w:lang w:val="en-US" w:eastAsia="zh-CN"/>
              </w:rPr>
              <w:t xml:space="preserve"> </w:t>
            </w:r>
            <w:r>
              <w:rPr>
                <w:rFonts w:hint="eastAsia" w:ascii="宋体" w:hAnsi="宋体" w:eastAsia="宋体" w:cs="Arial"/>
                <w:kern w:val="0"/>
                <w:sz w:val="24"/>
              </w:rPr>
              <w:t>土木工程</w:t>
            </w:r>
            <w:r>
              <w:rPr>
                <w:rFonts w:hint="eastAsia" w:ascii="宋体" w:hAnsi="宋体" w:eastAsia="宋体" w:cs="Arial"/>
                <w:kern w:val="0"/>
                <w:sz w:val="24"/>
                <w:lang w:eastAsia="zh-CN"/>
              </w:rPr>
              <w:t>、建筑材料等</w:t>
            </w:r>
            <w:r>
              <w:rPr>
                <w:rFonts w:hint="eastAsia" w:ascii="宋体" w:hAnsi="宋体" w:eastAsia="宋体" w:cs="Arial"/>
                <w:kern w:val="0"/>
                <w:sz w:val="24"/>
              </w:rPr>
              <w:t>专业，本科及以上学历</w:t>
            </w:r>
            <w:r>
              <w:rPr>
                <w:rFonts w:hint="eastAsia" w:ascii="宋体" w:hAnsi="宋体" w:eastAsia="宋体" w:cs="Arial"/>
                <w:kern w:val="0"/>
                <w:sz w:val="24"/>
                <w:lang w:eastAsia="zh-CN"/>
              </w:rPr>
              <w:t>，</w:t>
            </w:r>
          </w:p>
          <w:p>
            <w:pPr>
              <w:rPr>
                <w:rFonts w:hint="eastAsia" w:ascii="宋体" w:hAnsi="宋体" w:eastAsia="宋体" w:cs="Arial"/>
                <w:kern w:val="0"/>
                <w:sz w:val="24"/>
                <w:lang w:val="en-US" w:eastAsia="zh-CN"/>
              </w:rPr>
            </w:pPr>
            <w:r>
              <w:rPr>
                <w:rFonts w:hint="eastAsia" w:ascii="宋体" w:hAnsi="宋体" w:eastAsia="宋体" w:cs="Arial"/>
                <w:kern w:val="0"/>
                <w:sz w:val="24"/>
              </w:rPr>
              <w:t>②</w:t>
            </w:r>
            <w:r>
              <w:rPr>
                <w:rFonts w:hint="eastAsia" w:ascii="宋体" w:hAnsi="宋体" w:eastAsia="宋体" w:cs="Arial"/>
                <w:kern w:val="0"/>
                <w:sz w:val="24"/>
                <w:lang w:val="en-US" w:eastAsia="zh-CN"/>
              </w:rPr>
              <w:t xml:space="preserve"> 学习能力强，工作踏实、认真、负责；</w:t>
            </w:r>
          </w:p>
          <w:p>
            <w:pPr>
              <w:rPr>
                <w:rFonts w:hint="eastAsia" w:ascii="宋体" w:hAnsi="宋体" w:eastAsia="宋体" w:cs="Arial"/>
                <w:kern w:val="0"/>
                <w:sz w:val="24"/>
                <w:lang w:val="en-US" w:eastAsia="zh-CN"/>
              </w:rPr>
            </w:pPr>
            <w:r>
              <w:rPr>
                <w:rFonts w:hint="eastAsia" w:ascii="宋体" w:hAnsi="宋体" w:eastAsia="宋体" w:cs="Arial"/>
                <w:kern w:val="0"/>
                <w:sz w:val="24"/>
                <w:lang w:val="en-US" w:eastAsia="zh-CN"/>
              </w:rPr>
              <w:t>③ 语言表达能力强，具备良好的沟通协调能力，有团队协作意识；</w:t>
            </w:r>
          </w:p>
          <w:p>
            <w:pPr>
              <w:rPr>
                <w:rFonts w:hint="eastAsia" w:ascii="宋体" w:hAnsi="宋体" w:eastAsia="宋体" w:cs="Arial"/>
                <w:kern w:val="0"/>
                <w:sz w:val="24"/>
                <w:lang w:val="en-US" w:eastAsia="zh-CN"/>
              </w:rPr>
            </w:pPr>
            <w:r>
              <w:rPr>
                <w:rFonts w:hint="eastAsia" w:ascii="宋体" w:hAnsi="宋体" w:eastAsia="宋体" w:cs="Arial"/>
                <w:kern w:val="0"/>
                <w:sz w:val="24"/>
                <w:lang w:val="en-US" w:eastAsia="zh-CN"/>
              </w:rPr>
              <w:t>④ 能熟练使用office等办公软件、AUTOCAD画图软件，能使用PKPM、sap2000等计算软件者优先。</w:t>
            </w:r>
          </w:p>
          <w:p>
            <w:pPr>
              <w:rPr>
                <w:rFonts w:hint="eastAsia" w:ascii="宋体" w:hAnsi="宋体" w:eastAsia="宋体" w:cs="Arial"/>
                <w:b/>
                <w:bCs/>
                <w:kern w:val="0"/>
                <w:sz w:val="24"/>
              </w:rPr>
            </w:pPr>
            <w:r>
              <w:rPr>
                <w:rFonts w:hint="eastAsia" w:ascii="宋体" w:hAnsi="宋体" w:eastAsia="宋体" w:cs="Arial"/>
                <w:b/>
                <w:bCs/>
                <w:kern w:val="0"/>
                <w:sz w:val="24"/>
              </w:rPr>
              <w:t>工作地点：</w:t>
            </w:r>
          </w:p>
          <w:p>
            <w:pPr>
              <w:rPr>
                <w:rFonts w:hint="eastAsia" w:ascii="宋体" w:hAnsi="宋体" w:eastAsia="宋体" w:cs="Arial"/>
                <w:kern w:val="0"/>
                <w:sz w:val="24"/>
                <w:lang w:eastAsia="zh-CN"/>
              </w:rPr>
            </w:pPr>
            <w:r>
              <w:rPr>
                <w:rFonts w:hint="eastAsia" w:ascii="宋体" w:hAnsi="宋体" w:eastAsia="宋体" w:cs="Arial"/>
                <w:kern w:val="0"/>
                <w:sz w:val="24"/>
              </w:rPr>
              <w:t>苏州</w:t>
            </w:r>
            <w:r>
              <w:rPr>
                <w:rFonts w:hint="eastAsia" w:ascii="宋体" w:hAnsi="宋体" w:eastAsia="宋体" w:cs="Arial"/>
                <w:kern w:val="0"/>
                <w:sz w:val="24"/>
                <w:lang w:eastAsia="zh-CN"/>
              </w:rPr>
              <w:t>、南京等</w:t>
            </w:r>
          </w:p>
          <w:p>
            <w:pPr>
              <w:rPr>
                <w:rFonts w:hint="eastAsia" w:ascii="宋体" w:hAnsi="宋体" w:eastAsia="宋体" w:cs="Arial"/>
                <w:b/>
                <w:bCs/>
                <w:kern w:val="0"/>
                <w:sz w:val="24"/>
              </w:rPr>
            </w:pPr>
            <w:r>
              <w:rPr>
                <w:rFonts w:hint="eastAsia" w:ascii="宋体" w:hAnsi="宋体" w:eastAsia="宋体" w:cs="Arial"/>
                <w:b/>
                <w:bCs/>
                <w:kern w:val="0"/>
                <w:sz w:val="24"/>
              </w:rPr>
              <w:t>需求人数：</w:t>
            </w:r>
          </w:p>
          <w:p>
            <w:pPr>
              <w:rPr>
                <w:rFonts w:ascii="宋体" w:hAnsi="宋体" w:eastAsia="宋体" w:cs="Arial"/>
                <w:kern w:val="0"/>
                <w:sz w:val="24"/>
              </w:rPr>
            </w:pPr>
            <w:r>
              <w:rPr>
                <w:rFonts w:hint="eastAsia" w:ascii="宋体" w:hAnsi="宋体" w:eastAsia="宋体" w:cs="Arial"/>
                <w:kern w:val="0"/>
                <w:sz w:val="24"/>
                <w:lang w:val="en-US" w:eastAsia="zh-CN"/>
              </w:rPr>
              <w:t>20</w:t>
            </w:r>
            <w:r>
              <w:rPr>
                <w:rFonts w:hint="eastAsia" w:ascii="宋体" w:hAnsi="宋体" w:eastAsia="宋体" w:cs="Arial"/>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2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eastAsia="宋体" w:cs="Arial"/>
                <w:kern w:val="0"/>
                <w:sz w:val="24"/>
              </w:rPr>
            </w:pPr>
            <w:r>
              <w:rPr>
                <w:rFonts w:hint="eastAsia" w:ascii="宋体" w:hAnsi="宋体" w:eastAsia="宋体" w:cs="Arial"/>
                <w:kern w:val="0"/>
                <w:sz w:val="24"/>
              </w:rPr>
              <w:t>岗位/项目需求</w:t>
            </w:r>
          </w:p>
        </w:tc>
        <w:tc>
          <w:tcPr>
            <w:tcW w:w="1755"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eastAsia="宋体" w:cs="Arial"/>
                <w:kern w:val="0"/>
                <w:sz w:val="24"/>
              </w:rPr>
            </w:pPr>
            <w:r>
              <w:rPr>
                <w:rFonts w:hint="eastAsia" w:ascii="宋体" w:hAnsi="宋体" w:eastAsia="宋体" w:cs="Arial"/>
                <w:kern w:val="0"/>
                <w:sz w:val="24"/>
              </w:rPr>
              <w:t>待遇</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eastAsia="宋体" w:cs="Arial"/>
                <w:kern w:val="0"/>
                <w:sz w:val="24"/>
              </w:rPr>
            </w:pPr>
            <w:r>
              <w:rPr>
                <w:rFonts w:hint="eastAsia" w:ascii="宋体" w:hAnsi="宋体" w:eastAsia="宋体" w:cs="Arial"/>
                <w:kern w:val="0"/>
                <w:sz w:val="24"/>
              </w:rPr>
              <w:t>专  业</w:t>
            </w:r>
          </w:p>
        </w:tc>
        <w:tc>
          <w:tcPr>
            <w:tcW w:w="111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eastAsia="宋体" w:cs="Arial"/>
                <w:kern w:val="0"/>
                <w:sz w:val="24"/>
              </w:rPr>
            </w:pPr>
            <w:r>
              <w:rPr>
                <w:rFonts w:hint="eastAsia" w:ascii="宋体" w:hAnsi="宋体" w:eastAsia="宋体" w:cs="Arial"/>
                <w:kern w:val="0"/>
                <w:sz w:val="24"/>
              </w:rPr>
              <w:t>学历</w:t>
            </w:r>
          </w:p>
        </w:tc>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eastAsia="宋体" w:cs="Arial"/>
                <w:kern w:val="0"/>
                <w:sz w:val="24"/>
              </w:rPr>
            </w:pPr>
            <w:r>
              <w:rPr>
                <w:rFonts w:hint="eastAsia" w:ascii="宋体" w:hAnsi="宋体" w:eastAsia="宋体" w:cs="Arial"/>
                <w:kern w:val="0"/>
                <w:sz w:val="24"/>
              </w:rPr>
              <w:t>人数</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eastAsia="宋体" w:cs="Arial"/>
                <w:kern w:val="0"/>
                <w:sz w:val="24"/>
              </w:rPr>
            </w:pPr>
            <w:r>
              <w:rPr>
                <w:rFonts w:hint="eastAsia" w:ascii="宋体" w:hAnsi="宋体" w:eastAsia="宋体" w:cs="Arial"/>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2291" w:type="dxa"/>
            <w:gridSpan w:val="2"/>
            <w:tcBorders>
              <w:left w:val="single" w:color="auto" w:sz="4" w:space="0"/>
              <w:right w:val="single" w:color="auto" w:sz="4" w:space="0"/>
            </w:tcBorders>
            <w:vAlign w:val="center"/>
          </w:tcPr>
          <w:p>
            <w:pPr>
              <w:snapToGrid w:val="0"/>
              <w:spacing w:line="540" w:lineRule="exact"/>
              <w:jc w:val="center"/>
              <w:rPr>
                <w:rFonts w:ascii="宋体" w:hAnsi="宋体" w:eastAsia="宋体" w:cs="Arial"/>
                <w:kern w:val="0"/>
                <w:sz w:val="24"/>
              </w:rPr>
            </w:pPr>
            <w:r>
              <w:rPr>
                <w:rFonts w:hint="eastAsia" w:ascii="宋体" w:hAnsi="宋体" w:eastAsia="宋体" w:cs="Arial"/>
                <w:kern w:val="0"/>
                <w:sz w:val="24"/>
              </w:rPr>
              <w:t>结构检测鉴定岗位</w:t>
            </w:r>
          </w:p>
        </w:tc>
        <w:tc>
          <w:tcPr>
            <w:tcW w:w="1755"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eastAsia="宋体" w:cs="Arial"/>
                <w:kern w:val="0"/>
                <w:sz w:val="24"/>
              </w:rPr>
            </w:pPr>
            <w:r>
              <w:rPr>
                <w:rFonts w:hint="eastAsia" w:ascii="宋体" w:hAnsi="宋体" w:eastAsia="宋体" w:cs="Arial"/>
                <w:kern w:val="0"/>
                <w:sz w:val="24"/>
                <w:lang w:val="en-US" w:eastAsia="zh-CN"/>
              </w:rPr>
              <w:t>8-12</w:t>
            </w:r>
            <w:r>
              <w:rPr>
                <w:rFonts w:hint="eastAsia" w:ascii="宋体" w:hAnsi="宋体" w:eastAsia="宋体" w:cs="Arial"/>
                <w:kern w:val="0"/>
                <w:sz w:val="24"/>
              </w:rPr>
              <w:t>万/年</w:t>
            </w:r>
          </w:p>
        </w:tc>
        <w:tc>
          <w:tcPr>
            <w:tcW w:w="1725" w:type="dxa"/>
            <w:gridSpan w:val="2"/>
            <w:tcBorders>
              <w:left w:val="single" w:color="auto" w:sz="4" w:space="0"/>
              <w:right w:val="single" w:color="auto" w:sz="4" w:space="0"/>
            </w:tcBorders>
            <w:vAlign w:val="center"/>
          </w:tcPr>
          <w:p>
            <w:pPr>
              <w:snapToGrid w:val="0"/>
              <w:jc w:val="center"/>
              <w:rPr>
                <w:rFonts w:ascii="宋体" w:hAnsi="宋体" w:eastAsia="宋体" w:cs="Arial"/>
                <w:kern w:val="0"/>
                <w:sz w:val="24"/>
              </w:rPr>
            </w:pPr>
            <w:r>
              <w:rPr>
                <w:rFonts w:hint="eastAsia" w:ascii="宋体" w:hAnsi="宋体" w:eastAsia="宋体" w:cs="Arial"/>
                <w:kern w:val="0"/>
                <w:sz w:val="24"/>
              </w:rPr>
              <w:t>土木工程等结构相关专业</w:t>
            </w:r>
          </w:p>
        </w:tc>
        <w:tc>
          <w:tcPr>
            <w:tcW w:w="11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Arial"/>
                <w:kern w:val="0"/>
                <w:sz w:val="24"/>
                <w:lang w:eastAsia="zh-CN"/>
              </w:rPr>
            </w:pPr>
            <w:r>
              <w:rPr>
                <w:rFonts w:hint="eastAsia" w:ascii="宋体" w:hAnsi="宋体" w:eastAsia="宋体" w:cs="Arial"/>
                <w:kern w:val="0"/>
                <w:sz w:val="24"/>
              </w:rPr>
              <w:t>本科</w:t>
            </w:r>
            <w:r>
              <w:rPr>
                <w:rFonts w:hint="eastAsia" w:ascii="宋体" w:hAnsi="宋体" w:eastAsia="宋体" w:cs="Arial"/>
                <w:kern w:val="0"/>
                <w:sz w:val="24"/>
                <w:lang w:eastAsia="zh-CN"/>
              </w:rPr>
              <w:t>及以上</w:t>
            </w:r>
          </w:p>
        </w:tc>
        <w:tc>
          <w:tcPr>
            <w:tcW w:w="960"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hint="default" w:ascii="宋体" w:hAnsi="宋体" w:eastAsia="宋体" w:cs="Arial"/>
                <w:kern w:val="0"/>
                <w:sz w:val="24"/>
                <w:lang w:val="en-US" w:eastAsia="zh-CN"/>
              </w:rPr>
            </w:pPr>
            <w:r>
              <w:rPr>
                <w:rFonts w:hint="eastAsia" w:ascii="宋体" w:hAnsi="宋体" w:eastAsia="宋体" w:cs="Arial"/>
                <w:kern w:val="0"/>
                <w:sz w:val="24"/>
                <w:lang w:val="en-US" w:eastAsia="zh-CN"/>
              </w:rPr>
              <w:t>20</w:t>
            </w:r>
          </w:p>
        </w:tc>
        <w:tc>
          <w:tcPr>
            <w:tcW w:w="1114" w:type="dxa"/>
            <w:tcBorders>
              <w:left w:val="single" w:color="auto" w:sz="4" w:space="0"/>
              <w:right w:val="single" w:color="auto" w:sz="4" w:space="0"/>
            </w:tcBorders>
          </w:tcPr>
          <w:p>
            <w:pPr>
              <w:snapToGrid w:val="0"/>
              <w:jc w:val="center"/>
              <w:rPr>
                <w:rFonts w:ascii="仿宋" w:hAnsi="仿宋" w:eastAsia="仿宋"/>
                <w:color w:val="000000"/>
                <w:kern w:val="0"/>
                <w:sz w:val="24"/>
              </w:rPr>
            </w:pPr>
          </w:p>
        </w:tc>
      </w:tr>
    </w:tbl>
    <w:p/>
    <w:p/>
    <w:p>
      <w:pPr>
        <w:snapToGrid w:val="0"/>
        <w:spacing w:line="540" w:lineRule="exact"/>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4A"/>
    <w:rsid w:val="00004932"/>
    <w:rsid w:val="00055AFF"/>
    <w:rsid w:val="00226337"/>
    <w:rsid w:val="00231C72"/>
    <w:rsid w:val="00270D4A"/>
    <w:rsid w:val="003004FD"/>
    <w:rsid w:val="00373083"/>
    <w:rsid w:val="004E4926"/>
    <w:rsid w:val="0066674A"/>
    <w:rsid w:val="007B0195"/>
    <w:rsid w:val="008D3C3D"/>
    <w:rsid w:val="00B23DF6"/>
    <w:rsid w:val="00C776FF"/>
    <w:rsid w:val="00C9385B"/>
    <w:rsid w:val="00DF00CA"/>
    <w:rsid w:val="00F773C1"/>
    <w:rsid w:val="00FC450E"/>
    <w:rsid w:val="00FF3717"/>
    <w:rsid w:val="059905EA"/>
    <w:rsid w:val="06733495"/>
    <w:rsid w:val="233F39D3"/>
    <w:rsid w:val="29517D38"/>
    <w:rsid w:val="30750C6F"/>
    <w:rsid w:val="351D2797"/>
    <w:rsid w:val="365D6D45"/>
    <w:rsid w:val="3CE3656E"/>
    <w:rsid w:val="421C3FDC"/>
    <w:rsid w:val="44C978EB"/>
    <w:rsid w:val="467B665C"/>
    <w:rsid w:val="4B6A6AB8"/>
    <w:rsid w:val="501E65B9"/>
    <w:rsid w:val="51F42A73"/>
    <w:rsid w:val="63F0696E"/>
    <w:rsid w:val="6AA35EEC"/>
    <w:rsid w:val="78850716"/>
    <w:rsid w:val="7DF75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297</Words>
  <Characters>1698</Characters>
  <Lines>14</Lines>
  <Paragraphs>3</Paragraphs>
  <TotalTime>12</TotalTime>
  <ScaleCrop>false</ScaleCrop>
  <LinksUpToDate>false</LinksUpToDate>
  <CharactersWithSpaces>1992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2019-01-09T02:37:00Z</dcterms:created>
  <dc:creator>雨林木风</dc:creator>
  <cp:lastModifiedBy>Administrator</cp:lastModifiedBy>
  <dcterms:modified xsi:type="dcterms:W3CDTF">2021-09-13T05:42:53Z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BF199E902818494B8442A125D8223F2B</vt:lpwstr>
  </property>
</Properties>
</file>