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96FF">
      <w:pPr>
        <w:widowControl/>
        <w:jc w:val="center"/>
        <w:outlineLvl w:val="2"/>
        <w:rPr>
          <w:rFonts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贯彻落实《2025年度全面从严治党和党风廉政建设纪委监督责任清单》</w:t>
      </w:r>
    </w:p>
    <w:p w14:paraId="1EE0D874">
      <w:pPr>
        <w:pStyle w:val="12"/>
        <w:spacing w:before="0" w:beforeAutospacing="0" w:after="180" w:afterAutospacing="0" w:line="360" w:lineRule="atLeast"/>
        <w:ind w:firstLine="540" w:firstLineChars="200"/>
        <w:rPr>
          <w:rFonts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为更好地落实全面从严治党和党风廉政建设纪委监督责任，深入推动全面从严治党、党风廉政建设和反腐败工作，现对2025年度落实全面从严治党和党风廉政建设，形成纪委监督责任清单。</w:t>
      </w:r>
    </w:p>
    <w:p w14:paraId="32DCA119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（一）协助党委推进全面从严治党</w:t>
      </w:r>
    </w:p>
    <w:p w14:paraId="551D1672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充分发挥全面从严治党引领保障作用；健全全面从严治党</w:t>
      </w: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主题</w:t>
      </w:r>
      <w:bookmarkStart w:id="0" w:name="_GoBack"/>
      <w:bookmarkEnd w:id="0"/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责任体系；开展政治生态评估；提升巡察工作质效。</w:t>
      </w:r>
    </w:p>
    <w:p w14:paraId="57F2EF80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（二）严明党的纪律规矩</w:t>
      </w:r>
    </w:p>
    <w:p w14:paraId="1DDAE468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严明政治纪律和政治规矩；推动政治监督具体化、精准化、常态化；厚植为民情怀坚决维护师生利益；加强警示教育和廉洁文化建设。</w:t>
      </w:r>
    </w:p>
    <w:p w14:paraId="71793AA0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（三）持之以恒整治“四风”</w:t>
      </w:r>
    </w:p>
    <w:p w14:paraId="52CB0BF4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持之以恒落实中央八项规定；锲而不舍纠治“四风”；督促加强机关作风建设；督促加强师德师风建设。</w:t>
      </w:r>
    </w:p>
    <w:p w14:paraId="529664FC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（四）保持反腐高压态势</w:t>
      </w:r>
    </w:p>
    <w:p w14:paraId="6EACED1D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精准运用监督执纪“四种形态”；加大执纪问责力度。</w:t>
      </w:r>
    </w:p>
    <w:p w14:paraId="7B115C01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（五）深入推进标本兼治</w:t>
      </w:r>
    </w:p>
    <w:p w14:paraId="640396E9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完善全面从严治党制度体系建设；一体推进“三不腐”机制。</w:t>
      </w:r>
    </w:p>
    <w:p w14:paraId="78C14EEB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（六）严格自身监督制约</w:t>
      </w:r>
    </w:p>
    <w:p w14:paraId="2AFD8B41">
      <w:pPr>
        <w:pStyle w:val="12"/>
        <w:spacing w:before="0" w:beforeAutospacing="0" w:after="180" w:afterAutospacing="0" w:line="360" w:lineRule="atLeast"/>
        <w:ind w:firstLine="540" w:firstLineChars="200"/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FangSong_GB2312" w:hAnsi="FangSong_GB2312" w:eastAsia="FangSong_GB2312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强化政治铸魂永葆对党忠诚；提高专业素养锻造过硬队伍。</w:t>
      </w:r>
    </w:p>
    <w:p w14:paraId="2814218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4C"/>
    <w:rsid w:val="00213FC7"/>
    <w:rsid w:val="002710DF"/>
    <w:rsid w:val="002E0E34"/>
    <w:rsid w:val="00362A94"/>
    <w:rsid w:val="004F273D"/>
    <w:rsid w:val="00560C2E"/>
    <w:rsid w:val="0057634C"/>
    <w:rsid w:val="007D3FDF"/>
    <w:rsid w:val="009E6D8B"/>
    <w:rsid w:val="00AF2E3F"/>
    <w:rsid w:val="00D43190"/>
    <w:rsid w:val="00F61870"/>
    <w:rsid w:val="2C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420</Characters>
  <Lines>3</Lines>
  <Paragraphs>1</Paragraphs>
  <TotalTime>11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2025-12-10T01:35:00Z</dcterms:created>
  <dc:creator>伶 程</dc:creator>
  <cp:lastModifiedBy>石头人</cp:lastModifiedBy>
  <dcterms:modified xsi:type="dcterms:W3CDTF">2025-12-16T03:10:12Z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eyJoZGlkIjoiZDRlZmFmYjU4ZmI0Njg3YmU3NDUzZDJmZjVhNzZiNzUiLCJ1c2VySWQiOiI4OTI4MzAzNjEifQ==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D906DEC0359449D9A31BC126B6B1056D_12</vt:lpwstr>
  </property>
</Properties>
</file>